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b w:val="1"/>
          <w:u w:val="single"/>
          <w:rtl w:val="0"/>
        </w:rPr>
        <w:t xml:space="preserve">St. Mark’s Council Meeting Minutes</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rtl w:val="0"/>
        </w:rPr>
        <w:t xml:space="preserve">November 17, 2016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Attending Council Members: Jim Huber, Senior Warden; Sarah Nowlin, Junior Warden; Brian Myers, Treasurer; Iris Key, Clerk; Paul Anton, Michael Arthur, Prentice Beadell, Matthew Brown, Richard Helling, Melody Herbst, Sten Johnson, Fred Morrison, Kathleen Murphy, Dwayne Purrington, Louise Simons, Emmanuel Wilson, Greg Youtz</w:t>
      </w:r>
    </w:p>
    <w:p w:rsidR="00000000" w:rsidDel="00000000" w:rsidP="00000000" w:rsidRDefault="00000000" w:rsidRPr="00000000">
      <w:pPr>
        <w:widowControl w:val="0"/>
        <w:contextualSpacing w:val="0"/>
      </w:pPr>
      <w:r w:rsidDel="00000000" w:rsidR="00000000" w:rsidRPr="00000000">
        <w:rPr>
          <w:rtl w:val="0"/>
        </w:rPr>
        <w:t xml:space="preserve">Attending Clergy: Very Rev. Paul Lebens-Englund, Bishop Brian Prior</w:t>
      </w:r>
    </w:p>
    <w:p w:rsidR="00000000" w:rsidDel="00000000" w:rsidP="00000000" w:rsidRDefault="00000000" w:rsidRPr="00000000">
      <w:pPr>
        <w:widowControl w:val="0"/>
        <w:contextualSpacing w:val="0"/>
      </w:pPr>
      <w:r w:rsidDel="00000000" w:rsidR="00000000" w:rsidRPr="00000000">
        <w:rPr>
          <w:rtl w:val="0"/>
        </w:rPr>
        <w:t xml:space="preserve">Attending Staff: Pat Betsinger</w:t>
      </w:r>
    </w:p>
    <w:p w:rsidR="00000000" w:rsidDel="00000000" w:rsidP="00000000" w:rsidRDefault="00000000" w:rsidRPr="00000000">
      <w:pPr>
        <w:widowControl w:val="0"/>
        <w:contextualSpacing w:val="0"/>
      </w:pPr>
      <w:r w:rsidDel="00000000" w:rsidR="00000000" w:rsidRPr="00000000">
        <w:rPr>
          <w:rtl w:val="0"/>
        </w:rPr>
        <w:t xml:space="preserve">Council Chaplain: Mary Farrell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Jim Huber called the meeting to order at 5:32pm.</w:t>
      </w:r>
    </w:p>
    <w:p w:rsidR="00000000" w:rsidDel="00000000" w:rsidP="00000000" w:rsidRDefault="00000000" w:rsidRPr="00000000">
      <w:pPr>
        <w:widowControl w:val="0"/>
        <w:contextualSpacing w:val="0"/>
      </w:pPr>
      <w:r w:rsidDel="00000000" w:rsidR="00000000" w:rsidRPr="00000000">
        <w:rPr>
          <w:rtl w:val="0"/>
        </w:rPr>
        <w:t xml:space="preserve">Mary Farrell led opening prayers.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Jim Huber presented minutes from the previous meeting. MOTION to accept minutes from Council meeting on October 27, 2016. M/S Matthew Brown, Emmanuel Wilson. Approved by unanimous voice vote. </w:t>
      </w:r>
    </w:p>
    <w:p w:rsidR="00000000" w:rsidDel="00000000" w:rsidP="00000000" w:rsidRDefault="00000000" w:rsidRPr="00000000">
      <w:pPr>
        <w:widowControl w:val="0"/>
        <w:contextualSpacing w:val="0"/>
      </w:pPr>
      <w:r w:rsidDel="00000000" w:rsidR="00000000" w:rsidRPr="00000000">
        <w:rPr>
          <w:rtl w:val="0"/>
        </w:rPr>
        <w:t xml:space="preserve">Jim Huber acknowledged receipt of reports collected by clerk from the chairs of committees and commissions.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Brian Myers presented the treasurer's report. MOTION to accept treasurer's report. M/S Richard Helling, Greg Youtz. Approved by unanimous voice vote.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Junior Warden’s Report</w:t>
      </w:r>
    </w:p>
    <w:p w:rsidR="00000000" w:rsidDel="00000000" w:rsidP="00000000" w:rsidRDefault="00000000" w:rsidRPr="00000000">
      <w:pPr>
        <w:widowControl w:val="0"/>
        <w:contextualSpacing w:val="0"/>
      </w:pPr>
      <w:r w:rsidDel="00000000" w:rsidR="00000000" w:rsidRPr="00000000">
        <w:rPr>
          <w:rtl w:val="0"/>
        </w:rPr>
        <w:t xml:space="preserve">MOTION for SMEC to adopt Emergency Action Plan, as developed by task force and presented at October meeting. M/S Sarah Nowlin, Prentice Beadell.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Ad Hoc Committee to Development Task Force</w:t>
      </w:r>
    </w:p>
    <w:p w:rsidR="00000000" w:rsidDel="00000000" w:rsidP="00000000" w:rsidRDefault="00000000" w:rsidRPr="00000000">
      <w:pPr>
        <w:widowControl w:val="0"/>
        <w:contextualSpacing w:val="0"/>
      </w:pPr>
      <w:r w:rsidDel="00000000" w:rsidR="00000000" w:rsidRPr="00000000">
        <w:rPr>
          <w:rtl w:val="0"/>
        </w:rPr>
        <w:t xml:space="preserve">Matthew Brown announced an upcoming special meeting of the Council on Saturday, January 14, 2017, 9:00am to 2:00pm, to review Development Task Force proposals.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Stewardship Committee Report</w:t>
      </w:r>
    </w:p>
    <w:p w:rsidR="00000000" w:rsidDel="00000000" w:rsidP="00000000" w:rsidRDefault="00000000" w:rsidRPr="00000000">
      <w:pPr>
        <w:widowControl w:val="0"/>
        <w:contextualSpacing w:val="0"/>
      </w:pPr>
      <w:r w:rsidDel="00000000" w:rsidR="00000000" w:rsidRPr="00000000">
        <w:rPr>
          <w:rtl w:val="0"/>
        </w:rPr>
        <w:t xml:space="preserve">Richard Helling reported on the Campaign of Generosity, in its final week. So far, 147 pledges were made totalling $479,404. Comparing those pledges with 2015, 37 were maintained with no change, 17 decreased gift, 76 increased gift, and 17 were new commitments. The committee will seek the renewal of 157 outstanding pledges from 2015, totaling $353,027. Goal $825,000.</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2017 Budget 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Greg Youtz presented budget proposed by the Finance Committee, which will be voted on at the December meeting.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Executive Session with Bishop Brian Prior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Announcements</w:t>
      </w:r>
    </w:p>
    <w:p w:rsidR="00000000" w:rsidDel="00000000" w:rsidP="00000000" w:rsidRDefault="00000000" w:rsidRPr="00000000">
      <w:pPr>
        <w:widowControl w:val="0"/>
        <w:contextualSpacing w:val="0"/>
      </w:pPr>
      <w:r w:rsidDel="00000000" w:rsidR="00000000" w:rsidRPr="00000000">
        <w:rPr>
          <w:rtl w:val="0"/>
        </w:rPr>
        <w:t xml:space="preserve">Council Retreat will take place on February 10-11, 2017, at ECMN Retreat Center at Shattuck-St. Mary’s in Faribault.</w:t>
      </w:r>
    </w:p>
    <w:p w:rsidR="00000000" w:rsidDel="00000000" w:rsidP="00000000" w:rsidRDefault="00000000" w:rsidRPr="00000000">
      <w:pPr>
        <w:widowControl w:val="0"/>
        <w:contextualSpacing w:val="0"/>
      </w:pPr>
      <w:r w:rsidDel="00000000" w:rsidR="00000000" w:rsidRPr="00000000">
        <w:rPr>
          <w:rtl w:val="0"/>
        </w:rPr>
        <w:t xml:space="preserve">Prentice Beadell invites Council members to attend baptism of her niece at on November 26.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Mary Farrell leads closing prayer.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tl w:val="0"/>
        </w:rPr>
        <w:t xml:space="preserve">Meeting was adjourned at 7:45pm.</w:t>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