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7228" w:rsidRDefault="004E679A">
      <w:pPr>
        <w:widowControl w:val="0"/>
        <w:jc w:val="center"/>
      </w:pPr>
      <w:r>
        <w:rPr>
          <w:b/>
          <w:u w:val="single"/>
        </w:rPr>
        <w:t>St. Mark’s Council Meeting Minutes</w:t>
      </w:r>
    </w:p>
    <w:p w:rsidR="00897228" w:rsidRDefault="00897228">
      <w:pPr>
        <w:widowControl w:val="0"/>
        <w:jc w:val="center"/>
      </w:pPr>
    </w:p>
    <w:p w:rsidR="00897228" w:rsidRDefault="00A9366D">
      <w:pPr>
        <w:widowControl w:val="0"/>
        <w:jc w:val="center"/>
      </w:pPr>
      <w:r>
        <w:rPr>
          <w:b/>
        </w:rPr>
        <w:t>December 15</w:t>
      </w:r>
      <w:r w:rsidR="004E679A">
        <w:rPr>
          <w:b/>
        </w:rPr>
        <w:t xml:space="preserve">, 2016 </w:t>
      </w:r>
    </w:p>
    <w:p w:rsidR="00897228" w:rsidRDefault="00897228">
      <w:pPr>
        <w:widowControl w:val="0"/>
      </w:pPr>
    </w:p>
    <w:p w:rsidR="00897228" w:rsidRDefault="004E679A">
      <w:pPr>
        <w:widowControl w:val="0"/>
      </w:pPr>
      <w:r>
        <w:t xml:space="preserve">Attending Council Members: Jim Huber, Senior Warden; Sarah Nowlin, Junior Warden; Brian Myers, Treasurer; Iris Key, Clerk; Paul Anton, Prentice Beadell, Matthew Brown, </w:t>
      </w:r>
      <w:r w:rsidR="00436936">
        <w:t xml:space="preserve">George Ewing, </w:t>
      </w:r>
      <w:r>
        <w:t>Richard Helling, Sten Johnson, Fred Morrison, Dwayne Purrington, Greg Youtz</w:t>
      </w:r>
    </w:p>
    <w:p w:rsidR="00897228" w:rsidRDefault="004E679A">
      <w:pPr>
        <w:widowControl w:val="0"/>
      </w:pPr>
      <w:r>
        <w:t>Attending Clergy: Very Rev. Paul Lebens-Englund</w:t>
      </w:r>
    </w:p>
    <w:p w:rsidR="00897228" w:rsidRDefault="004E679A">
      <w:pPr>
        <w:widowControl w:val="0"/>
      </w:pPr>
      <w:r>
        <w:t>Attending Staff: Pat Betsinger</w:t>
      </w:r>
    </w:p>
    <w:p w:rsidR="00897228" w:rsidRDefault="004E679A">
      <w:pPr>
        <w:widowControl w:val="0"/>
      </w:pPr>
      <w:r>
        <w:t>Council Chaplain: Mary Farrell</w:t>
      </w:r>
    </w:p>
    <w:p w:rsidR="00897228" w:rsidRDefault="00897228">
      <w:pPr>
        <w:widowControl w:val="0"/>
      </w:pPr>
    </w:p>
    <w:p w:rsidR="00897228" w:rsidRDefault="004E679A">
      <w:pPr>
        <w:widowControl w:val="0"/>
      </w:pPr>
      <w:r>
        <w:t>Jim Huber called the meeting to order at 5:32pm.</w:t>
      </w:r>
    </w:p>
    <w:p w:rsidR="00897228" w:rsidRDefault="004E679A">
      <w:pPr>
        <w:widowControl w:val="0"/>
      </w:pPr>
      <w:r>
        <w:t>Mary Farrell led opening prayers.</w:t>
      </w:r>
    </w:p>
    <w:p w:rsidR="00897228" w:rsidRDefault="00897228">
      <w:pPr>
        <w:widowControl w:val="0"/>
      </w:pPr>
    </w:p>
    <w:p w:rsidR="00897228" w:rsidRDefault="004E679A">
      <w:pPr>
        <w:widowControl w:val="0"/>
      </w:pPr>
      <w:r>
        <w:rPr>
          <w:b/>
        </w:rPr>
        <w:t>Minutes</w:t>
      </w:r>
    </w:p>
    <w:p w:rsidR="00897228" w:rsidRDefault="004E679A">
      <w:pPr>
        <w:widowControl w:val="0"/>
      </w:pPr>
      <w:r>
        <w:t xml:space="preserve">Jim Huber presented minutes from the previous meeting. MOTION to accept minutes from Council meeting on </w:t>
      </w:r>
      <w:r w:rsidR="00436936">
        <w:t>November 17</w:t>
      </w:r>
      <w:r>
        <w:t xml:space="preserve">, 2016. M/S </w:t>
      </w:r>
      <w:r w:rsidR="00A9366D">
        <w:t>Matthew Brown</w:t>
      </w:r>
      <w:r>
        <w:t xml:space="preserve">, </w:t>
      </w:r>
      <w:r w:rsidR="00A9366D">
        <w:t>Dwayne Purrington</w:t>
      </w:r>
      <w:r>
        <w:t xml:space="preserve">. Approved by unanimous voice vote. </w:t>
      </w:r>
    </w:p>
    <w:p w:rsidR="00897228" w:rsidRDefault="004E679A">
      <w:pPr>
        <w:widowControl w:val="0"/>
      </w:pPr>
      <w:r>
        <w:t>Jim Huber acknowledged receipt of reports collected by clerk from the chairs of committees and commissions.</w:t>
      </w:r>
    </w:p>
    <w:p w:rsidR="00A9366D" w:rsidRDefault="00A9366D">
      <w:pPr>
        <w:widowControl w:val="0"/>
      </w:pPr>
    </w:p>
    <w:p w:rsidR="00A9366D" w:rsidRPr="00454E73" w:rsidRDefault="00A9366D">
      <w:pPr>
        <w:widowControl w:val="0"/>
        <w:rPr>
          <w:b/>
        </w:rPr>
      </w:pPr>
      <w:r w:rsidRPr="00454E73">
        <w:rPr>
          <w:b/>
        </w:rPr>
        <w:t>Governance Committee</w:t>
      </w:r>
      <w:r w:rsidR="00454E73" w:rsidRPr="00454E73">
        <w:rPr>
          <w:b/>
        </w:rPr>
        <w:t xml:space="preserve"> – Action Item</w:t>
      </w:r>
    </w:p>
    <w:p w:rsidR="00A9366D" w:rsidRDefault="00010DFC">
      <w:pPr>
        <w:widowControl w:val="0"/>
      </w:pPr>
      <w:r>
        <w:t xml:space="preserve">Fred Morrison presented </w:t>
      </w:r>
      <w:r w:rsidR="00A9366D">
        <w:t xml:space="preserve">MOTION to approve the amendment to the Articles of Incorporation of the Cathedral Foundation. Directors will be elected by the Council. Beginning with </w:t>
      </w:r>
      <w:r w:rsidR="00454E73">
        <w:t>the 2017</w:t>
      </w:r>
      <w:r w:rsidR="00A9366D">
        <w:t xml:space="preserve"> election, Directors of the Foundation will serve staggered 3-year terms. Directors will be limited to two consecutive terms; a director can be elected again after a year out of office. Terms will begin on April 1. M/S Fred Morrison, Sarah Nowlin. </w:t>
      </w:r>
      <w:r w:rsidR="00454E73">
        <w:t>Discussion of language. Approved by unanimous voice vote.</w:t>
      </w:r>
    </w:p>
    <w:p w:rsidR="00454E73" w:rsidRDefault="00454E73" w:rsidP="00454E73">
      <w:pPr>
        <w:widowControl w:val="0"/>
      </w:pPr>
    </w:p>
    <w:p w:rsidR="00454E73" w:rsidRDefault="00454E73" w:rsidP="00454E73">
      <w:pPr>
        <w:widowControl w:val="0"/>
      </w:pPr>
      <w:r>
        <w:rPr>
          <w:b/>
        </w:rPr>
        <w:t>Treasurer’s Report</w:t>
      </w:r>
    </w:p>
    <w:p w:rsidR="00454E73" w:rsidRDefault="00454E73" w:rsidP="00454E73">
      <w:pPr>
        <w:widowControl w:val="0"/>
      </w:pPr>
      <w:r>
        <w:t>Brian Myers presented the treasurer's report. Operating deficit increased due to lower than anticipated revenue from pledge income.</w:t>
      </w:r>
    </w:p>
    <w:p w:rsidR="001F47CF" w:rsidRDefault="001F47CF" w:rsidP="00454E73">
      <w:pPr>
        <w:widowControl w:val="0"/>
      </w:pPr>
    </w:p>
    <w:p w:rsidR="001F47CF" w:rsidRPr="001F47CF" w:rsidRDefault="001F47CF" w:rsidP="00454E73">
      <w:pPr>
        <w:widowControl w:val="0"/>
        <w:rPr>
          <w:b/>
        </w:rPr>
      </w:pPr>
      <w:r w:rsidRPr="001F47CF">
        <w:rPr>
          <w:b/>
        </w:rPr>
        <w:t>Senior Warden’s Report</w:t>
      </w:r>
    </w:p>
    <w:p w:rsidR="001F47CF" w:rsidRDefault="001F47CF" w:rsidP="00454E73">
      <w:pPr>
        <w:widowControl w:val="0"/>
      </w:pPr>
      <w:r>
        <w:t xml:space="preserve">Jim Huber led a discussion about cathedral closure due to inclement weather; current process is to follow the closure </w:t>
      </w:r>
      <w:r w:rsidR="00241C4D">
        <w:t>decisions announced by the</w:t>
      </w:r>
      <w:r>
        <w:t xml:space="preserve"> Minneapolis Public School System</w:t>
      </w:r>
      <w:r w:rsidR="00241C4D">
        <w:t xml:space="preserve">, and </w:t>
      </w:r>
      <w:r>
        <w:t xml:space="preserve">by determination of </w:t>
      </w:r>
      <w:r w:rsidR="00241C4D">
        <w:t>the Very Rev. Paul Lebens-Englund</w:t>
      </w:r>
      <w:r>
        <w:t xml:space="preserve"> and </w:t>
      </w:r>
      <w:r w:rsidR="00241C4D">
        <w:t xml:space="preserve">Office Administrator </w:t>
      </w:r>
      <w:r>
        <w:t xml:space="preserve">Pat Betsinger. Council informally agreed </w:t>
      </w:r>
      <w:r w:rsidR="00DD505A">
        <w:t>to develop</w:t>
      </w:r>
      <w:r>
        <w:t xml:space="preserve"> a policy for cathedral closure and communication to congregation.</w:t>
      </w:r>
    </w:p>
    <w:p w:rsidR="00315C9C" w:rsidRDefault="00315C9C" w:rsidP="00454E73">
      <w:pPr>
        <w:widowControl w:val="0"/>
      </w:pPr>
    </w:p>
    <w:p w:rsidR="001F47CF" w:rsidRDefault="00315C9C" w:rsidP="00454E73">
      <w:pPr>
        <w:widowControl w:val="0"/>
      </w:pPr>
      <w:r>
        <w:t>Presentation of</w:t>
      </w:r>
      <w:r w:rsidR="001F47CF">
        <w:t xml:space="preserve"> </w:t>
      </w:r>
      <w:r>
        <w:t xml:space="preserve">resolutions for non-taxable 2017 </w:t>
      </w:r>
      <w:r w:rsidR="00DD505A">
        <w:t>clergy housing</w:t>
      </w:r>
      <w:r w:rsidR="001F47CF">
        <w:t xml:space="preserve"> allowance</w:t>
      </w:r>
      <w:r>
        <w:t>s</w:t>
      </w:r>
      <w:r w:rsidR="001F47CF">
        <w:t xml:space="preserve"> </w:t>
      </w:r>
      <w:r>
        <w:t>for the Very Rev. Paul Lebens-Englund, the Rev. Siri Hauge Hustad, and the Rev. Anna Ostenso Moore</w:t>
      </w:r>
      <w:r w:rsidR="001F47CF">
        <w:t>. M/S Sarah Nowlin, Paul Anton. Approved by unanimous voice vote</w:t>
      </w:r>
      <w:r>
        <w:t>.</w:t>
      </w:r>
    </w:p>
    <w:p w:rsidR="00897228" w:rsidRDefault="00897228">
      <w:pPr>
        <w:widowControl w:val="0"/>
      </w:pPr>
    </w:p>
    <w:p w:rsidR="00454E73" w:rsidRPr="00454E73" w:rsidRDefault="00454E73" w:rsidP="00454E73">
      <w:pPr>
        <w:widowControl w:val="0"/>
        <w:rPr>
          <w:b/>
        </w:rPr>
      </w:pPr>
      <w:r>
        <w:rPr>
          <w:b/>
        </w:rPr>
        <w:t>Human Resources</w:t>
      </w:r>
      <w:r w:rsidRPr="00454E73">
        <w:rPr>
          <w:b/>
        </w:rPr>
        <w:t xml:space="preserve"> Committee – Action Item</w:t>
      </w:r>
    </w:p>
    <w:p w:rsidR="00454E73" w:rsidRDefault="001F47CF" w:rsidP="00454E73">
      <w:pPr>
        <w:widowControl w:val="0"/>
      </w:pPr>
      <w:r>
        <w:rPr>
          <w:highlight w:val="white"/>
        </w:rPr>
        <w:t xml:space="preserve">Sten Johnson presented </w:t>
      </w:r>
      <w:r w:rsidR="00454E73">
        <w:rPr>
          <w:highlight w:val="white"/>
        </w:rPr>
        <w:t xml:space="preserve">MOTION </w:t>
      </w:r>
      <w:r w:rsidR="00DD505A">
        <w:rPr>
          <w:highlight w:val="white"/>
        </w:rPr>
        <w:t>to</w:t>
      </w:r>
      <w:r w:rsidR="00454E73">
        <w:rPr>
          <w:highlight w:val="white"/>
        </w:rPr>
        <w:t xml:space="preserve"> approve guidelines, developed by the Personnel and Human Resources Committee, for salary increases that require council approval. The guidelines provide an institutional framework for increases, and strive to offer clarity to managers and employees. Note that it does not guarantee increases, assume that funds are available, nor presume that a proposed increase will be approved by Finance.</w:t>
      </w:r>
      <w:r w:rsidR="00454E73">
        <w:t xml:space="preserve"> M/S Sten Johnson, </w:t>
      </w:r>
      <w:r w:rsidR="00DD505A">
        <w:t>Greg Youtz. Approved by unanimous voice vote.</w:t>
      </w:r>
    </w:p>
    <w:p w:rsidR="00DD505A" w:rsidRDefault="00DD505A" w:rsidP="00454E73">
      <w:pPr>
        <w:widowControl w:val="0"/>
      </w:pPr>
    </w:p>
    <w:p w:rsidR="00DD505A" w:rsidRPr="00454E73" w:rsidRDefault="00DD505A" w:rsidP="00DD505A">
      <w:pPr>
        <w:widowControl w:val="0"/>
        <w:rPr>
          <w:b/>
        </w:rPr>
      </w:pPr>
      <w:r>
        <w:rPr>
          <w:b/>
        </w:rPr>
        <w:t>Property</w:t>
      </w:r>
      <w:r w:rsidRPr="00454E73">
        <w:rPr>
          <w:b/>
        </w:rPr>
        <w:t xml:space="preserve"> Committee </w:t>
      </w:r>
      <w:r>
        <w:rPr>
          <w:b/>
        </w:rPr>
        <w:t>Report</w:t>
      </w:r>
    </w:p>
    <w:p w:rsidR="00DD505A" w:rsidRDefault="008C6431" w:rsidP="00454E73">
      <w:pPr>
        <w:widowControl w:val="0"/>
      </w:pPr>
      <w:r>
        <w:t>Prentice Beadell announced</w:t>
      </w:r>
      <w:r w:rsidR="00241C4D">
        <w:t xml:space="preserve"> the completion of the Hennepin-Lyndale Project, with </w:t>
      </w:r>
      <w:r>
        <w:t>strong relationships maintained with the development company and the city;</w:t>
      </w:r>
      <w:r w:rsidR="00241C4D">
        <w:t xml:space="preserve"> and the</w:t>
      </w:r>
      <w:r>
        <w:t xml:space="preserve"> up</w:t>
      </w:r>
      <w:r w:rsidR="00241C4D">
        <w:t xml:space="preserve">coming 425 House rear demolition </w:t>
      </w:r>
      <w:r w:rsidR="00241C4D">
        <w:lastRenderedPageBreak/>
        <w:t>and rebuild.</w:t>
      </w:r>
    </w:p>
    <w:p w:rsidR="00897228" w:rsidRDefault="00897228">
      <w:pPr>
        <w:widowControl w:val="0"/>
      </w:pPr>
    </w:p>
    <w:p w:rsidR="008C6431" w:rsidRPr="00454E73" w:rsidRDefault="008C6431" w:rsidP="008C6431">
      <w:pPr>
        <w:widowControl w:val="0"/>
        <w:rPr>
          <w:b/>
        </w:rPr>
      </w:pPr>
      <w:r>
        <w:rPr>
          <w:b/>
        </w:rPr>
        <w:t>Ad Hoc Development Task Force Report</w:t>
      </w:r>
    </w:p>
    <w:p w:rsidR="008C6431" w:rsidRDefault="008C6431" w:rsidP="008C6431">
      <w:pPr>
        <w:widowControl w:val="0"/>
      </w:pPr>
      <w:r>
        <w:t xml:space="preserve">Matthew Brown, </w:t>
      </w:r>
      <w:r w:rsidR="000267AD">
        <w:t>as Chair of the</w:t>
      </w:r>
      <w:r>
        <w:t xml:space="preserve"> Ad Hoc Group for the formation of the council’s upcoming discussion of development, distributed a draft of an agenda for the </w:t>
      </w:r>
      <w:r w:rsidR="009E2B2A">
        <w:t xml:space="preserve">Ad Hoc Group </w:t>
      </w:r>
      <w:bookmarkStart w:id="0" w:name="_GoBack"/>
      <w:bookmarkEnd w:id="0"/>
      <w:r w:rsidR="00010DFC">
        <w:t xml:space="preserve">special session of Council </w:t>
      </w:r>
      <w:r>
        <w:t>to be held on January 14, 2017 at 9:00am.</w:t>
      </w:r>
    </w:p>
    <w:p w:rsidR="008C6431" w:rsidRDefault="008C6431">
      <w:pPr>
        <w:widowControl w:val="0"/>
      </w:pPr>
    </w:p>
    <w:p w:rsidR="006A284A" w:rsidRPr="00454E73" w:rsidRDefault="006A284A" w:rsidP="006A284A">
      <w:pPr>
        <w:widowControl w:val="0"/>
        <w:rPr>
          <w:b/>
        </w:rPr>
      </w:pPr>
      <w:r>
        <w:rPr>
          <w:b/>
        </w:rPr>
        <w:t>Dean’s Report</w:t>
      </w:r>
    </w:p>
    <w:p w:rsidR="006A284A" w:rsidRPr="003A3E52" w:rsidRDefault="00010DFC" w:rsidP="006A284A">
      <w:pPr>
        <w:widowControl w:val="0"/>
      </w:pPr>
      <w:r>
        <w:t>Discussion of</w:t>
      </w:r>
      <w:r w:rsidR="006A284A" w:rsidRPr="003A3E52">
        <w:t xml:space="preserve"> how the mission of Outreach Committee moved from charity (the “Giving Tree” fund) to focusing on core principles; the change was not the result of a formal Council decision.</w:t>
      </w:r>
    </w:p>
    <w:p w:rsidR="006A284A" w:rsidRPr="003A3E52" w:rsidRDefault="006A284A">
      <w:pPr>
        <w:widowControl w:val="0"/>
      </w:pPr>
    </w:p>
    <w:p w:rsidR="00254FA0" w:rsidRPr="003A3E52" w:rsidRDefault="004E679A" w:rsidP="003A3E52">
      <w:pPr>
        <w:widowControl w:val="0"/>
      </w:pPr>
      <w:r w:rsidRPr="003A3E52">
        <w:rPr>
          <w:b/>
        </w:rPr>
        <w:t>2017 Budget Presentation</w:t>
      </w:r>
      <w:r w:rsidR="00254FA0" w:rsidRPr="003A3E52">
        <w:rPr>
          <w:rFonts w:eastAsia="Times New Roman"/>
          <w:color w:val="222222"/>
        </w:rPr>
        <w:br/>
        <w:t>Greg Youtz reviewed the guiding principles of the budget, as approved by Council; and the Marks of Mission-driven methodology, also approved by Council. The news of $80,000 in legal fees undermined the originally proposed balanced budget. Greg presented the Council with three options: pass a deficit budget, find a funding source for legal fees, or absorb the legal fees and pass a balanced budget.</w:t>
      </w:r>
    </w:p>
    <w:p w:rsidR="00254FA0" w:rsidRPr="003A3E52" w:rsidRDefault="00254FA0" w:rsidP="00254FA0">
      <w:pPr>
        <w:shd w:val="clear" w:color="auto" w:fill="FFFFFF"/>
        <w:rPr>
          <w:rFonts w:eastAsia="Times New Roman"/>
          <w:color w:val="222222"/>
        </w:rPr>
      </w:pPr>
    </w:p>
    <w:p w:rsidR="00254FA0" w:rsidRPr="003A3E52" w:rsidRDefault="00254FA0" w:rsidP="00254FA0">
      <w:pPr>
        <w:shd w:val="clear" w:color="auto" w:fill="FFFFFF"/>
        <w:rPr>
          <w:rFonts w:eastAsia="Times New Roman"/>
          <w:color w:val="222222"/>
        </w:rPr>
      </w:pPr>
      <w:r w:rsidRPr="003A3E52">
        <w:rPr>
          <w:rFonts w:eastAsia="Times New Roman"/>
          <w:color w:val="222222"/>
        </w:rPr>
        <w:t xml:space="preserve">Discussion: Fred Morrison proposed finding a way to finance the legal fees over several years. Jim Huber proposed requesting </w:t>
      </w:r>
      <w:r w:rsidR="003A3E52">
        <w:rPr>
          <w:rFonts w:eastAsia="Times New Roman"/>
          <w:color w:val="222222"/>
        </w:rPr>
        <w:t>that part of the</w:t>
      </w:r>
      <w:r w:rsidRPr="003A3E52">
        <w:rPr>
          <w:rFonts w:eastAsia="Times New Roman"/>
          <w:color w:val="222222"/>
        </w:rPr>
        <w:t xml:space="preserve"> </w:t>
      </w:r>
      <w:r w:rsidR="003A3E52">
        <w:rPr>
          <w:rFonts w:eastAsia="Times New Roman"/>
          <w:color w:val="222222"/>
        </w:rPr>
        <w:t>Cathedral Foundation Board’s $150,000 loan be made as a grant</w:t>
      </w:r>
      <w:r w:rsidRPr="003A3E52">
        <w:rPr>
          <w:rFonts w:eastAsia="Times New Roman"/>
          <w:color w:val="222222"/>
        </w:rPr>
        <w:t xml:space="preserve">. Brian Myers proposed a combination of pursuing a grant or loan from the </w:t>
      </w:r>
      <w:r w:rsidR="003A3E52">
        <w:rPr>
          <w:rFonts w:eastAsia="Times New Roman"/>
          <w:color w:val="222222"/>
        </w:rPr>
        <w:t>Cathedral Foundation Board’s</w:t>
      </w:r>
      <w:r w:rsidRPr="003A3E52">
        <w:rPr>
          <w:rFonts w:eastAsia="Times New Roman"/>
          <w:color w:val="222222"/>
        </w:rPr>
        <w:t>, and financing over four years. Fred proposed using two budgets: a regular budget, excluding legal fees; and a special budget to manage the legal fees through a loan.</w:t>
      </w:r>
    </w:p>
    <w:p w:rsidR="00254FA0" w:rsidRPr="003A3E52" w:rsidRDefault="00254FA0" w:rsidP="00254FA0">
      <w:pPr>
        <w:shd w:val="clear" w:color="auto" w:fill="FFFFFF"/>
        <w:rPr>
          <w:rFonts w:eastAsia="Times New Roman"/>
          <w:color w:val="222222"/>
        </w:rPr>
      </w:pPr>
      <w:r w:rsidRPr="003A3E52">
        <w:rPr>
          <w:rFonts w:eastAsia="Times New Roman"/>
          <w:color w:val="222222"/>
        </w:rPr>
        <w:t> </w:t>
      </w:r>
    </w:p>
    <w:p w:rsidR="000267AD" w:rsidRPr="003A3E52" w:rsidRDefault="00010DFC" w:rsidP="00254FA0">
      <w:r>
        <w:rPr>
          <w:rFonts w:eastAsia="Times New Roman"/>
          <w:color w:val="222222"/>
          <w:shd w:val="clear" w:color="auto" w:fill="FFFFFF"/>
        </w:rPr>
        <w:t>Brian Myers presented MOTION</w:t>
      </w:r>
      <w:r w:rsidR="00254FA0" w:rsidRPr="003A3E52">
        <w:rPr>
          <w:rFonts w:eastAsia="Times New Roman"/>
          <w:color w:val="222222"/>
          <w:shd w:val="clear" w:color="auto" w:fill="FFFFFF"/>
        </w:rPr>
        <w:t xml:space="preserve"> to incorporate monthly payment of $20,000 in legal fees into the existing balanced budget, in order to generate a balanced budget across 2017, to be a budget for January 2017; and the budget for the remainder of 2017 will be discussed at the Ad Hoc Group meeting on January 14, 2017 and voted on at the Council meeting on January 19, 2017. M/S Brian Myers, Paul Anton. Approved by unanimous voice vote.</w:t>
      </w:r>
    </w:p>
    <w:p w:rsidR="00F96674" w:rsidRPr="003A3E52" w:rsidRDefault="00F96674">
      <w:pPr>
        <w:widowControl w:val="0"/>
      </w:pPr>
    </w:p>
    <w:p w:rsidR="00350EE4" w:rsidRDefault="00350EE4">
      <w:pPr>
        <w:widowControl w:val="0"/>
      </w:pPr>
      <w:r w:rsidRPr="003A3E52">
        <w:t xml:space="preserve">MOTION to approve of request for relief from </w:t>
      </w:r>
      <w:r w:rsidR="003A3E52">
        <w:rPr>
          <w:rFonts w:eastAsia="Times New Roman"/>
          <w:color w:val="222222"/>
        </w:rPr>
        <w:t>Cathedral Foundation Board</w:t>
      </w:r>
      <w:r w:rsidRPr="003A3E52">
        <w:t>. M/S Fred Morrison, Prentice Beadell. Approved by unanimo</w:t>
      </w:r>
      <w:r>
        <w:t>us voice vote.</w:t>
      </w:r>
    </w:p>
    <w:p w:rsidR="00350EE4" w:rsidRDefault="00350EE4">
      <w:pPr>
        <w:widowControl w:val="0"/>
      </w:pPr>
    </w:p>
    <w:p w:rsidR="00897228" w:rsidRDefault="004E679A">
      <w:pPr>
        <w:widowControl w:val="0"/>
      </w:pPr>
      <w:r>
        <w:rPr>
          <w:b/>
        </w:rPr>
        <w:t>Announcements</w:t>
      </w:r>
    </w:p>
    <w:p w:rsidR="00897228" w:rsidRDefault="00D30A75">
      <w:pPr>
        <w:widowControl w:val="0"/>
      </w:pPr>
      <w:r>
        <w:t xml:space="preserve">Celebration of Matthew Brown’s birthday. </w:t>
      </w:r>
    </w:p>
    <w:p w:rsidR="00D30A75" w:rsidRDefault="00D30A75">
      <w:pPr>
        <w:widowControl w:val="0"/>
      </w:pPr>
    </w:p>
    <w:p w:rsidR="00897228" w:rsidRDefault="004E679A">
      <w:pPr>
        <w:widowControl w:val="0"/>
      </w:pPr>
      <w:r>
        <w:t xml:space="preserve">Mary Farrell </w:t>
      </w:r>
      <w:r w:rsidR="00A9366D">
        <w:t>led</w:t>
      </w:r>
      <w:r>
        <w:t xml:space="preserve"> closing prayer.</w:t>
      </w:r>
    </w:p>
    <w:p w:rsidR="00897228" w:rsidRDefault="00897228">
      <w:pPr>
        <w:widowControl w:val="0"/>
      </w:pPr>
    </w:p>
    <w:p w:rsidR="00897228" w:rsidRDefault="004E679A">
      <w:pPr>
        <w:widowControl w:val="0"/>
      </w:pPr>
      <w:bookmarkStart w:id="1" w:name="_gjdgxs" w:colFirst="0" w:colLast="0"/>
      <w:bookmarkEnd w:id="1"/>
      <w:r>
        <w:t>Meeting was adjourned at 7:</w:t>
      </w:r>
      <w:r w:rsidR="00350EE4">
        <w:t>1</w:t>
      </w:r>
      <w:r>
        <w:t>6pm.</w:t>
      </w:r>
    </w:p>
    <w:sectPr w:rsidR="00897228">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897228"/>
    <w:rsid w:val="00010DFC"/>
    <w:rsid w:val="000267AD"/>
    <w:rsid w:val="001F47CF"/>
    <w:rsid w:val="00236543"/>
    <w:rsid w:val="00241C4D"/>
    <w:rsid w:val="00254FA0"/>
    <w:rsid w:val="0025575B"/>
    <w:rsid w:val="00315C9C"/>
    <w:rsid w:val="00350EE4"/>
    <w:rsid w:val="003A3E52"/>
    <w:rsid w:val="0041248F"/>
    <w:rsid w:val="00436936"/>
    <w:rsid w:val="00454E73"/>
    <w:rsid w:val="004E679A"/>
    <w:rsid w:val="006230EC"/>
    <w:rsid w:val="006A284A"/>
    <w:rsid w:val="007F05CD"/>
    <w:rsid w:val="008102D3"/>
    <w:rsid w:val="008655AE"/>
    <w:rsid w:val="00897228"/>
    <w:rsid w:val="008C6431"/>
    <w:rsid w:val="009E2B2A"/>
    <w:rsid w:val="00A9366D"/>
    <w:rsid w:val="00D30A75"/>
    <w:rsid w:val="00DD505A"/>
    <w:rsid w:val="00F96674"/>
    <w:rsid w:val="00FD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cp:lastModifiedBy>
  <cp:revision>20</cp:revision>
  <dcterms:created xsi:type="dcterms:W3CDTF">2016-12-15T23:29:00Z</dcterms:created>
  <dcterms:modified xsi:type="dcterms:W3CDTF">2017-02-14T15:35:00Z</dcterms:modified>
</cp:coreProperties>
</file>